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5B" w:rsidRDefault="00D968AA">
      <w:pPr>
        <w:spacing w:line="540" w:lineRule="exact"/>
        <w:rPr>
          <w:rFonts w:ascii="仿宋_GB2312" w:eastAsia="仿宋_GB2312" w:hAnsi="宋体" w:cs="宋体"/>
          <w:b/>
          <w:color w:val="333333"/>
          <w:kern w:val="0"/>
          <w:szCs w:val="21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附件</w:t>
      </w:r>
      <w:r w:rsidR="002A3991">
        <w:rPr>
          <w:rFonts w:ascii="仿宋_GB2312" w:eastAsia="仿宋_GB2312" w:hAnsi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hint="eastAsia"/>
          <w:b/>
          <w:bCs/>
          <w:sz w:val="28"/>
          <w:szCs w:val="28"/>
        </w:rPr>
        <w:t>：</w:t>
      </w:r>
    </w:p>
    <w:p w:rsidR="007B285B" w:rsidRDefault="00D968AA">
      <w:pPr>
        <w:widowControl/>
        <w:jc w:val="center"/>
        <w:rPr>
          <w:rFonts w:ascii="仿宋_GB2312" w:eastAsia="仿宋_GB2312" w:hAnsi="宋体" w:cs="宋体"/>
          <w:b/>
          <w:color w:val="333333"/>
          <w:kern w:val="0"/>
          <w:szCs w:val="21"/>
        </w:rPr>
      </w:pPr>
      <w:bookmarkStart w:id="0" w:name="_GoBack"/>
      <w:r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201</w:t>
      </w:r>
      <w:r w:rsidR="009F40CE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8</w:t>
      </w:r>
      <w:r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年河源市水利</w:t>
      </w:r>
      <w:r w:rsidR="002A3991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中级</w:t>
      </w:r>
      <w:r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专业技术资格评审拟通过人员名单</w:t>
      </w:r>
    </w:p>
    <w:tbl>
      <w:tblPr>
        <w:tblW w:w="8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6"/>
        <w:gridCol w:w="1240"/>
        <w:gridCol w:w="4662"/>
        <w:gridCol w:w="2259"/>
        <w:gridCol w:w="6"/>
      </w:tblGrid>
      <w:tr w:rsidR="007B285B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申报专业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9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张贵常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河源市水工建筑工程有限公司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徐南标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河源市水工建筑工程有限公司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水利水电工程测量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孔仕华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河源市水工建筑工程有限公司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水利水电工程测量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曾润芳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广东港河建设有限公司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蒋劲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广东港河建设有限公司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周振威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广东港河建设有限公司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曾华波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广东港河建设有限公司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邓成祥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广东港河建设有限公司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李振洪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胡建荣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欧强泉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李振华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吴家豪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河源市广大水利水电建筑工程有限公司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廖琦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河源市广大水利水电建筑工程有限公司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曾运姐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河源市华建水利水电建筑工程有限公司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庞富炫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河源市华建水利水电建筑工程有限公司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7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黄敏怡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河源市水利水电勘测设计院有限公司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李源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河源市水利水电勘测设计院有限公司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刘畅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河源市水利水电勘测设计院有限公司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水土保持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刘龙峰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河源市水利水电勘测设计院有限公司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欧浩权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河源市水利水电勘测设计院有限公司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7B285B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申报专业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高明炬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河源市水利水电勘测设计院有限公司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张经明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河源市粤河水利水电工程咨询有限公司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9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李俊华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河源市达强水电建设有限公司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谢昌敏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冯建立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冯建生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刘秀连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水利水电工程测量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张柏科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朱雪兰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冯友欢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陈观宇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芦国勇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张海珍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龙巨镇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余敏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周仕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周倡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严宋琴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江锦龙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庞春霞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瞿维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4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戴罗生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段基发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河源市骏源水利水电建筑工程有限公司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田羽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7B285B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申报专业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47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巫碧清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5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48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徐文锋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49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江冬梅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水利水电工程测量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黄文英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51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张婷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rPr>
          <w:trHeight w:val="6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52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丘燕妮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水利水电工程测量</w:t>
            </w:r>
          </w:p>
        </w:tc>
      </w:tr>
      <w:tr w:rsidR="00B8458A" w:rsidTr="00B8458A">
        <w:trPr>
          <w:trHeight w:val="5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崔成强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冯芬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56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颜广生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57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廖秀娣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58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徐东亿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广东恒正建设集团有限公司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59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徐观凤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曾仲明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61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董家政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水利机电技术</w:t>
            </w:r>
          </w:p>
        </w:tc>
      </w:tr>
      <w:tr w:rsidR="00B8458A" w:rsidTr="00B8458A">
        <w:trPr>
          <w:trHeight w:val="5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62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刘仲希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夏萃芳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曾华燕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65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温美容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66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谢泗权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广东伟达建设工程有限公司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水利水电工程测量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孙峰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71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赖育和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72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李美雄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水利水电工程测量</w:t>
            </w:r>
          </w:p>
        </w:tc>
      </w:tr>
      <w:tr w:rsidR="007B285B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申报专业</w:t>
            </w:r>
          </w:p>
        </w:tc>
      </w:tr>
      <w:tr w:rsidR="00B8458A" w:rsidTr="00B8458A">
        <w:trPr>
          <w:trHeight w:val="5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周林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梁锦汉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61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75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刘阳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76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许贤宗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77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刘新丽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78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胡大志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河源市天源水利水电工程咨询有限公司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79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罗伟辉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东源县水电公司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朱镇强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东源县水电公司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水利工程给排水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81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朱传芳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东源县水电公司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82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朱振才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东源县水电公司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蓝汉平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东源县水电公司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86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邓冰峰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东源县水电公司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87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张振东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东源县水电公司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水利电气技术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88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张秋云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和平县水土保持站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水土保持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曹振华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和平县水土保持站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水土保持</w:t>
            </w:r>
          </w:p>
        </w:tc>
      </w:tr>
      <w:tr w:rsidR="00B8458A" w:rsidTr="00B8458A">
        <w:trPr>
          <w:trHeight w:val="5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黄雯雯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和平县水利水电勘测设计室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92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朱枚娟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和平县水利水电工程质量安全监督站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5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徐嫚清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和平县水利水电工程质量安全监督站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林蓓蕾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和平县水利工程建设管理中心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5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95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刘甜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和平县水利工程建设管理中心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  <w:tr w:rsidR="00B8458A" w:rsidTr="00B8458A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96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叶其锋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97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汪敏芳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98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吴杰祥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 w:rsidP="000C25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 w:rsidP="000C25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 w:rsidP="000C25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 w:rsidP="000C25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申报专业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叶道光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101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叶于春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102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陈林辉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彭周玉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曾少嫣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105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彭晓琴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106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谢昌盛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108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张智艳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紫金县金禹水利水电建筑工程有限公司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水工施工</w:t>
            </w:r>
          </w:p>
        </w:tc>
      </w:tr>
      <w:tr w:rsidR="00B8458A" w:rsidTr="00B8458A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姚木云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河源市紫金县水务局临江管理所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58A" w:rsidRDefault="00B845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水利技术管理</w:t>
            </w:r>
          </w:p>
        </w:tc>
      </w:tr>
    </w:tbl>
    <w:p w:rsidR="007B285B" w:rsidRDefault="007B285B">
      <w:pPr>
        <w:jc w:val="center"/>
        <w:rPr>
          <w:rFonts w:ascii="仿宋_GB2312" w:eastAsia="仿宋_GB2312" w:hAnsi="仿宋_GB2312" w:cs="仿宋_GB2312"/>
          <w:b/>
        </w:rPr>
      </w:pPr>
    </w:p>
    <w:sectPr w:rsidR="007B285B" w:rsidSect="007B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B94" w:rsidRDefault="00372B94" w:rsidP="009F40CE">
      <w:r>
        <w:separator/>
      </w:r>
    </w:p>
  </w:endnote>
  <w:endnote w:type="continuationSeparator" w:id="0">
    <w:p w:rsidR="00372B94" w:rsidRDefault="00372B94" w:rsidP="009F4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B94" w:rsidRDefault="00372B94" w:rsidP="009F40CE">
      <w:r>
        <w:separator/>
      </w:r>
    </w:p>
  </w:footnote>
  <w:footnote w:type="continuationSeparator" w:id="0">
    <w:p w:rsidR="00372B94" w:rsidRDefault="00372B94" w:rsidP="009F4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FF2C5C"/>
    <w:rsid w:val="002A3991"/>
    <w:rsid w:val="00372B94"/>
    <w:rsid w:val="006C7CE7"/>
    <w:rsid w:val="007B285B"/>
    <w:rsid w:val="009F40CE"/>
    <w:rsid w:val="00B8458A"/>
    <w:rsid w:val="00D968AA"/>
    <w:rsid w:val="00EC44FE"/>
    <w:rsid w:val="06FF2C5C"/>
    <w:rsid w:val="47B5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8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4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40CE"/>
    <w:rPr>
      <w:kern w:val="2"/>
      <w:sz w:val="18"/>
      <w:szCs w:val="18"/>
    </w:rPr>
  </w:style>
  <w:style w:type="paragraph" w:styleId="a4">
    <w:name w:val="footer"/>
    <w:basedOn w:val="a"/>
    <w:link w:val="Char0"/>
    <w:rsid w:val="009F4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40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450</Words>
  <Characters>2566</Characters>
  <Application>Microsoft Office Word</Application>
  <DocSecurity>0</DocSecurity>
  <Lines>21</Lines>
  <Paragraphs>6</Paragraphs>
  <ScaleCrop>false</ScaleCrop>
  <Company>河源市水务局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2017-12-21T02:02:00Z</dcterms:created>
  <dcterms:modified xsi:type="dcterms:W3CDTF">2018-12-14T08:01:00Z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